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A23" w:rsidRPr="00025364" w:rsidRDefault="00700A23" w:rsidP="00025364">
      <w:pPr>
        <w:spacing w:before="100" w:beforeAutospacing="1" w:after="100" w:afterAutospacing="1" w:line="240" w:lineRule="auto"/>
        <w:jc w:val="right"/>
        <w:outlineLvl w:val="2"/>
        <w:rPr>
          <w:rFonts w:ascii="Verdana" w:eastAsia="Times New Roman" w:hAnsi="Verdana" w:cs="Times New Roman"/>
          <w:b/>
          <w:bCs/>
          <w:i/>
          <w:sz w:val="27"/>
          <w:szCs w:val="27"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i/>
          <w:sz w:val="27"/>
          <w:szCs w:val="27"/>
          <w:lang w:eastAsia="it-IT"/>
        </w:rPr>
        <w:t xml:space="preserve">Allegato </w:t>
      </w:r>
      <w:r w:rsidR="00DB6CA6" w:rsidRPr="00025364">
        <w:rPr>
          <w:rFonts w:ascii="Verdana" w:eastAsia="Times New Roman" w:hAnsi="Verdana" w:cs="Times New Roman"/>
          <w:b/>
          <w:bCs/>
          <w:i/>
          <w:sz w:val="27"/>
          <w:szCs w:val="27"/>
          <w:lang w:eastAsia="it-IT"/>
        </w:rPr>
        <w:t>F</w:t>
      </w:r>
    </w:p>
    <w:p w:rsidR="00700A23" w:rsidRPr="00025364" w:rsidRDefault="00700A23" w:rsidP="00025364">
      <w:pPr>
        <w:spacing w:before="100" w:beforeAutospacing="1" w:after="100" w:afterAutospacing="1" w:line="240" w:lineRule="auto"/>
        <w:jc w:val="right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it-IT"/>
        </w:rPr>
      </w:pPr>
    </w:p>
    <w:p w:rsidR="00070236" w:rsidRPr="00025364" w:rsidRDefault="00070236" w:rsidP="00025364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i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i/>
          <w:lang w:eastAsia="it-IT"/>
        </w:rPr>
        <w:t>AL COMUNE DI GHEDI</w:t>
      </w:r>
    </w:p>
    <w:p w:rsidR="00070236" w:rsidRPr="00025364" w:rsidRDefault="00070236" w:rsidP="00025364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i/>
          <w:lang w:eastAsia="it-IT"/>
        </w:rPr>
      </w:pPr>
      <w:r w:rsidRPr="00025364">
        <w:rPr>
          <w:rFonts w:ascii="Verdana" w:eastAsia="Times New Roman" w:hAnsi="Verdana" w:cs="Times New Roman"/>
          <w:i/>
          <w:lang w:eastAsia="it-IT"/>
        </w:rPr>
        <w:t xml:space="preserve"> </w:t>
      </w:r>
      <w:r w:rsidRPr="00025364">
        <w:rPr>
          <w:rFonts w:ascii="Verdana" w:eastAsia="Times New Roman" w:hAnsi="Verdana" w:cs="Times New Roman"/>
          <w:b/>
          <w:bCs/>
          <w:i/>
          <w:lang w:eastAsia="it-IT"/>
        </w:rPr>
        <w:t>PIAZZA ROMA N. 45</w:t>
      </w:r>
      <w:r w:rsidRPr="00025364">
        <w:rPr>
          <w:rFonts w:ascii="Verdana" w:eastAsia="Times New Roman" w:hAnsi="Verdana" w:cs="Times New Roman"/>
          <w:i/>
          <w:lang w:eastAsia="it-IT"/>
        </w:rPr>
        <w:t xml:space="preserve"> </w:t>
      </w:r>
      <w:r w:rsidRPr="00025364">
        <w:rPr>
          <w:rFonts w:ascii="Verdana" w:eastAsia="Times New Roman" w:hAnsi="Verdana" w:cs="Times New Roman"/>
          <w:b/>
          <w:bCs/>
          <w:i/>
          <w:lang w:eastAsia="it-IT"/>
        </w:rPr>
        <w:t xml:space="preserve">25016 – </w:t>
      </w:r>
    </w:p>
    <w:p w:rsidR="00700A23" w:rsidRPr="00025364" w:rsidRDefault="00070236" w:rsidP="00025364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i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i/>
          <w:lang w:eastAsia="it-IT"/>
        </w:rPr>
        <w:t>GHEDI (BS)</w:t>
      </w:r>
    </w:p>
    <w:p w:rsidR="00070236" w:rsidRPr="00025364" w:rsidRDefault="00070236" w:rsidP="00025364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i/>
          <w:lang w:eastAsia="it-IT"/>
        </w:rPr>
      </w:pPr>
      <w:r w:rsidRPr="00025364">
        <w:rPr>
          <w:rFonts w:ascii="Verdana" w:eastAsia="Times New Roman" w:hAnsi="Verdana" w:cs="Times New Roman"/>
          <w:i/>
          <w:lang w:eastAsia="it-IT"/>
        </w:rPr>
        <w:t xml:space="preserve"> </w:t>
      </w:r>
      <w:r w:rsidRPr="00025364">
        <w:rPr>
          <w:rFonts w:ascii="Verdana" w:eastAsia="Times New Roman" w:hAnsi="Verdana" w:cs="Times New Roman"/>
          <w:b/>
          <w:bCs/>
          <w:i/>
          <w:lang w:eastAsia="it-IT"/>
        </w:rPr>
        <w:t>AREA SERVIZI SOCIALI</w:t>
      </w:r>
    </w:p>
    <w:p w:rsidR="00070236" w:rsidRPr="00025364" w:rsidRDefault="00070236" w:rsidP="0002536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5A3D90" w:rsidRPr="00070236" w:rsidRDefault="005A3D90" w:rsidP="005A3D90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5A3D90" w:rsidRPr="00070236" w:rsidRDefault="005A3D90" w:rsidP="005A3D9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it-IT"/>
        </w:rPr>
      </w:pPr>
      <w:r w:rsidRPr="00070236">
        <w:rPr>
          <w:rFonts w:ascii="Verdana" w:eastAsia="Times New Roman" w:hAnsi="Verdana" w:cs="Times New Roman"/>
          <w:b/>
          <w:sz w:val="24"/>
          <w:szCs w:val="24"/>
          <w:lang w:eastAsia="it-IT"/>
        </w:rPr>
        <w:t>PARTECIPAZIONE ALLA PROCEDURA DI CO-PROGETTAZIONE PER LA GESTIONE DI DUE ASILI NIDO COMUNALI AI SENSI DELL’ART. 55 DEL D. LGS. N. 117/2017.</w:t>
      </w:r>
      <w:r w:rsidRPr="005A3D90">
        <w:rPr>
          <w:rFonts w:ascii="Verdana" w:hAnsi="Verdana" w:cstheme="minorHAnsi"/>
          <w:b/>
          <w:szCs w:val="24"/>
          <w:u w:val="single"/>
        </w:rPr>
        <w:t xml:space="preserve"> </w:t>
      </w:r>
      <w:proofErr w:type="gramStart"/>
      <w:r>
        <w:rPr>
          <w:rFonts w:ascii="Verdana" w:hAnsi="Verdana" w:cstheme="minorHAnsi"/>
          <w:b/>
          <w:szCs w:val="24"/>
          <w:u w:val="single"/>
        </w:rPr>
        <w:t>CUP :</w:t>
      </w:r>
      <w:proofErr w:type="gramEnd"/>
      <w:r>
        <w:rPr>
          <w:rFonts w:ascii="Verdana" w:hAnsi="Verdana" w:cstheme="minorHAnsi"/>
          <w:b/>
          <w:szCs w:val="24"/>
          <w:u w:val="single"/>
        </w:rPr>
        <w:t xml:space="preserve"> D31J26000050004-CIG: BA470F7553</w:t>
      </w:r>
    </w:p>
    <w:p w:rsidR="005A3D90" w:rsidRPr="00070236" w:rsidRDefault="005A3D90" w:rsidP="005A3D9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it-IT"/>
        </w:rPr>
      </w:pPr>
      <w:bookmarkStart w:id="0" w:name="_GoBack"/>
      <w:bookmarkEnd w:id="0"/>
    </w:p>
    <w:p w:rsidR="00025364" w:rsidRPr="00025364" w:rsidRDefault="00025364" w:rsidP="00025364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sz w:val="27"/>
          <w:szCs w:val="27"/>
          <w:lang w:eastAsia="it-IT"/>
        </w:rPr>
        <w:t>PATTO DI INTEGRITÀ</w:t>
      </w:r>
    </w:p>
    <w:p w:rsidR="00025364" w:rsidRPr="00025364" w:rsidRDefault="00025364" w:rsidP="0002536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(Tra il Comune di Ghedi e l'Ente del Terzo Settore partecipante)</w:t>
      </w:r>
    </w:p>
    <w:p w:rsidR="00025364" w:rsidRPr="00025364" w:rsidRDefault="00025364" w:rsidP="0002536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Art. 1 – Oggetto e Finalità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Il presente Patto di Integrità stabilisce la reciproca e formale obbligazione tra il </w:t>
      </w:r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Comune di Ghedi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(d’ora in avanti “Comune”) e l’</w:t>
      </w:r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Ente del Terzo Settore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partecipante (d’ora in avanti “E</w:t>
      </w:r>
      <w:r w:rsidR="002003BF">
        <w:rPr>
          <w:rFonts w:ascii="Verdana" w:eastAsia="Times New Roman" w:hAnsi="Verdana" w:cs="Times New Roman"/>
          <w:sz w:val="24"/>
          <w:szCs w:val="24"/>
          <w:lang w:eastAsia="it-IT"/>
        </w:rPr>
        <w:t>TS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>”) di conformare i propri comportamenti ai principi di lealtà, trasparenza e correttezza. Il fine ultimo è prevenire fenomeni corruttivi, turbative d'asta o accordi collusivi che possano alterare l'esito della procedura di co-progettazione per la gestione dei nidi comunali.</w:t>
      </w:r>
    </w:p>
    <w:p w:rsidR="00025364" w:rsidRPr="00025364" w:rsidRDefault="00025364" w:rsidP="0002536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 xml:space="preserve">Art. 2 – Obblighi dell’Ente del Terzo Settore 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>Il sottoscritto Legale Rappresentante, per sé e per i propri collaboratori, dipendenti e associati, si impegna formalmente a:</w:t>
      </w:r>
    </w:p>
    <w:p w:rsidR="00025364" w:rsidRPr="00025364" w:rsidRDefault="00025364" w:rsidP="000253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>Non offrire, accettare o richiedere somme di denaro, regali</w:t>
      </w:r>
      <w:r w:rsidR="002003BF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>e o qualsiasi altra utilità a funzionari o amministratori del Comune per influenzare le decisioni relative alla selezione o all'esecuzione della convenzione.</w:t>
      </w:r>
    </w:p>
    <w:p w:rsidR="00025364" w:rsidRPr="00025364" w:rsidRDefault="00025364" w:rsidP="000253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>Evitare qualsiasi pratica di intesa o collusione con altri soggetti partecipanti alla procedura volta a limitare la concorrenza o a spartire quote del servizio.</w:t>
      </w:r>
    </w:p>
    <w:p w:rsidR="00025364" w:rsidRPr="00025364" w:rsidRDefault="00025364" w:rsidP="000253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Segnalare tempestivamente al Responsabile del Procedimento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-________________________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 all'Autorità Giudiziaria ogni tentativo di pressione, ricatto o offerta illecita da parte di terzi.</w:t>
      </w:r>
    </w:p>
    <w:p w:rsidR="00025364" w:rsidRPr="00025364" w:rsidRDefault="00025364" w:rsidP="000253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lastRenderedPageBreak/>
        <w:t>Dichiarare l’insussistenza di situazioni di conflitto di interessi, anche potenziale, con i membri della Commissione Giudicatrice e con i Funzionari referenti dell’Area Servizi alla Persona.</w:t>
      </w:r>
    </w:p>
    <w:p w:rsidR="00025364" w:rsidRPr="00025364" w:rsidRDefault="00025364" w:rsidP="0002536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Art. 3 – Obblighi del Comune di Ghedi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L'Amministrazione Comunale di Ghedi assume l'obbligo di operare con la massima trasparenza, assicurando la parità di trattamento tra tutti i partecipanti e rendendo pubblici i criteri di valutazione e i verbali di selezione. Tutto il personale comunale coinvolto nella procedura è tenuto all'osservanza del Piano Triennale di Prevenzione della Corruzione (PTPCT).</w:t>
      </w:r>
    </w:p>
    <w:p w:rsidR="00025364" w:rsidRPr="00025364" w:rsidRDefault="00025364" w:rsidP="0002536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Art. 4 – Clausola di "</w:t>
      </w:r>
      <w:proofErr w:type="spellStart"/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Pantouflage</w:t>
      </w:r>
      <w:proofErr w:type="spellEnd"/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" e Post-Employment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L'E</w:t>
      </w:r>
      <w:r w:rsidR="002003BF">
        <w:rPr>
          <w:rFonts w:ascii="Verdana" w:eastAsia="Times New Roman" w:hAnsi="Verdana" w:cs="Times New Roman"/>
          <w:sz w:val="24"/>
          <w:szCs w:val="24"/>
          <w:lang w:eastAsia="it-IT"/>
        </w:rPr>
        <w:t>TS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dichiara di non aver concluso contratti di lavoro o conferito incarichi professionali a ex dipendenti del Comune di Ghedi che abbiano esercitato poteri autoritativi o negoziali per conto dell'ente nei tre anni successivi alla cessazione del loro rapporto (ai sensi dell'art. 53, comma 16-ter del </w:t>
      </w:r>
      <w:proofErr w:type="spellStart"/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>D.Lgs.</w:t>
      </w:r>
      <w:proofErr w:type="spellEnd"/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165/2001).</w:t>
      </w:r>
    </w:p>
    <w:p w:rsidR="00025364" w:rsidRPr="00025364" w:rsidRDefault="00025364" w:rsidP="0002536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Art. 5 – Sanzioni in caso di violazione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L'accertata violazione degli impegni assunti con il presente Patto, in qualunque fase della procedura o dell'esecuzione contrattuale, comporterà:</w:t>
      </w:r>
    </w:p>
    <w:p w:rsidR="00025364" w:rsidRPr="00025364" w:rsidRDefault="00025364" w:rsidP="000253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L'esclusione immediata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dalla procedura di selezione e la perdita di eventuali garanzie prestate.</w:t>
      </w:r>
    </w:p>
    <w:p w:rsidR="00025364" w:rsidRPr="00025364" w:rsidRDefault="00025364" w:rsidP="000253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La risoluzione di diritto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della Convenzione, qualora già stipulata, con il conseguente incameramento della cauzione definitiva.</w:t>
      </w:r>
    </w:p>
    <w:p w:rsidR="00025364" w:rsidRPr="00025364" w:rsidRDefault="00025364" w:rsidP="000253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L’esclusione dell'E</w:t>
      </w:r>
      <w:r w:rsidR="002003BF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TS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da future selezioni indette dal Comune di Ghedi per un periodo non inferiore a tre anni.</w:t>
      </w:r>
    </w:p>
    <w:p w:rsidR="00025364" w:rsidRPr="00025364" w:rsidRDefault="00025364" w:rsidP="0002536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Art. 6 – Durata e Tracciabilità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Il presente Patto ha validità dalla data di presentazione dell'istanza fino alla completa esecuzione della Convenzione. Restano fermi gli obblighi di tracciabilità dei flussi finanziari di cui alla Legge 136/2010.</w:t>
      </w:r>
    </w:p>
    <w:p w:rsidR="00025364" w:rsidRPr="00025364" w:rsidRDefault="00025364" w:rsidP="00025364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025364" w:rsidRPr="00025364" w:rsidRDefault="00025364" w:rsidP="0002536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Luogo e Data:</w:t>
      </w:r>
      <w:r w:rsidRPr="0002536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Ghedi, __________________</w:t>
      </w:r>
    </w:p>
    <w:p w:rsidR="00025364" w:rsidRPr="00025364" w:rsidRDefault="00025364" w:rsidP="0002536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2536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Firma Digitale del Legale Rappresentante</w:t>
      </w:r>
    </w:p>
    <w:p w:rsidR="00070236" w:rsidRPr="00025364" w:rsidRDefault="00070236" w:rsidP="0002536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sectPr w:rsidR="00070236" w:rsidRPr="000253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681" w:rsidRDefault="00C74681" w:rsidP="00C74681">
      <w:pPr>
        <w:spacing w:after="0" w:line="240" w:lineRule="auto"/>
      </w:pPr>
      <w:r>
        <w:separator/>
      </w:r>
    </w:p>
  </w:endnote>
  <w:endnote w:type="continuationSeparator" w:id="0">
    <w:p w:rsidR="00C74681" w:rsidRDefault="00C74681" w:rsidP="00C7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681" w:rsidRDefault="00C74681" w:rsidP="00C74681">
      <w:pPr>
        <w:spacing w:after="0" w:line="240" w:lineRule="auto"/>
      </w:pPr>
      <w:r>
        <w:separator/>
      </w:r>
    </w:p>
  </w:footnote>
  <w:footnote w:type="continuationSeparator" w:id="0">
    <w:p w:rsidR="00C74681" w:rsidRDefault="00C74681" w:rsidP="00C74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749EE"/>
    <w:multiLevelType w:val="multilevel"/>
    <w:tmpl w:val="C3B4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D38FA"/>
    <w:multiLevelType w:val="multilevel"/>
    <w:tmpl w:val="392C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130729"/>
    <w:multiLevelType w:val="multilevel"/>
    <w:tmpl w:val="DCD2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36"/>
    <w:rsid w:val="00025364"/>
    <w:rsid w:val="00070236"/>
    <w:rsid w:val="002003BF"/>
    <w:rsid w:val="005A3D90"/>
    <w:rsid w:val="00700A23"/>
    <w:rsid w:val="00C74681"/>
    <w:rsid w:val="00DB6CA6"/>
    <w:rsid w:val="00DD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70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7023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7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165">
    <w:name w:val="citation-165"/>
    <w:basedOn w:val="Carpredefinitoparagrafo"/>
    <w:rsid w:val="00070236"/>
  </w:style>
  <w:style w:type="character" w:customStyle="1" w:styleId="button-label">
    <w:name w:val="button-label"/>
    <w:basedOn w:val="Carpredefinitoparagrafo"/>
    <w:rsid w:val="00070236"/>
  </w:style>
  <w:style w:type="character" w:customStyle="1" w:styleId="citation-164">
    <w:name w:val="citation-164"/>
    <w:basedOn w:val="Carpredefinitoparagrafo"/>
    <w:rsid w:val="00070236"/>
  </w:style>
  <w:style w:type="character" w:customStyle="1" w:styleId="citation-163">
    <w:name w:val="citation-163"/>
    <w:basedOn w:val="Carpredefinitoparagrafo"/>
    <w:rsid w:val="00070236"/>
  </w:style>
  <w:style w:type="character" w:customStyle="1" w:styleId="citation-162">
    <w:name w:val="citation-162"/>
    <w:basedOn w:val="Carpredefinitoparagrafo"/>
    <w:rsid w:val="00070236"/>
  </w:style>
  <w:style w:type="character" w:customStyle="1" w:styleId="citation-161">
    <w:name w:val="citation-161"/>
    <w:basedOn w:val="Carpredefinitoparagrafo"/>
    <w:rsid w:val="00070236"/>
  </w:style>
  <w:style w:type="character" w:customStyle="1" w:styleId="citation-160">
    <w:name w:val="citation-160"/>
    <w:basedOn w:val="Carpredefinitoparagrafo"/>
    <w:rsid w:val="00070236"/>
  </w:style>
  <w:style w:type="character" w:customStyle="1" w:styleId="citation-159">
    <w:name w:val="citation-159"/>
    <w:basedOn w:val="Carpredefinitoparagrafo"/>
    <w:rsid w:val="00070236"/>
  </w:style>
  <w:style w:type="character" w:customStyle="1" w:styleId="citation-158">
    <w:name w:val="citation-158"/>
    <w:basedOn w:val="Carpredefinitoparagrafo"/>
    <w:rsid w:val="00070236"/>
  </w:style>
  <w:style w:type="character" w:customStyle="1" w:styleId="citation-157">
    <w:name w:val="citation-157"/>
    <w:basedOn w:val="Carpredefinitoparagrafo"/>
    <w:rsid w:val="00070236"/>
  </w:style>
  <w:style w:type="character" w:customStyle="1" w:styleId="citation-156">
    <w:name w:val="citation-156"/>
    <w:basedOn w:val="Carpredefinitoparagrafo"/>
    <w:rsid w:val="00070236"/>
  </w:style>
  <w:style w:type="character" w:customStyle="1" w:styleId="citation-155">
    <w:name w:val="citation-155"/>
    <w:basedOn w:val="Carpredefinitoparagrafo"/>
    <w:rsid w:val="00070236"/>
  </w:style>
  <w:style w:type="character" w:customStyle="1" w:styleId="citation-154">
    <w:name w:val="citation-154"/>
    <w:basedOn w:val="Carpredefinitoparagrafo"/>
    <w:rsid w:val="00070236"/>
  </w:style>
  <w:style w:type="character" w:customStyle="1" w:styleId="citation-153">
    <w:name w:val="citation-153"/>
    <w:basedOn w:val="Carpredefinitoparagrafo"/>
    <w:rsid w:val="00070236"/>
  </w:style>
  <w:style w:type="character" w:customStyle="1" w:styleId="citation-152">
    <w:name w:val="citation-152"/>
    <w:basedOn w:val="Carpredefinitoparagrafo"/>
    <w:rsid w:val="00070236"/>
  </w:style>
  <w:style w:type="character" w:customStyle="1" w:styleId="citation-151">
    <w:name w:val="citation-151"/>
    <w:basedOn w:val="Carpredefinitoparagrafo"/>
    <w:rsid w:val="00070236"/>
  </w:style>
  <w:style w:type="character" w:customStyle="1" w:styleId="citation-150">
    <w:name w:val="citation-150"/>
    <w:basedOn w:val="Carpredefinitoparagrafo"/>
    <w:rsid w:val="00070236"/>
  </w:style>
  <w:style w:type="character" w:customStyle="1" w:styleId="citation-149">
    <w:name w:val="citation-149"/>
    <w:basedOn w:val="Carpredefinitoparagrafo"/>
    <w:rsid w:val="00070236"/>
  </w:style>
  <w:style w:type="character" w:customStyle="1" w:styleId="citation-148">
    <w:name w:val="citation-148"/>
    <w:basedOn w:val="Carpredefinitoparagrafo"/>
    <w:rsid w:val="00070236"/>
  </w:style>
  <w:style w:type="character" w:customStyle="1" w:styleId="citation-147">
    <w:name w:val="citation-147"/>
    <w:basedOn w:val="Carpredefinitoparagrafo"/>
    <w:rsid w:val="00070236"/>
  </w:style>
  <w:style w:type="character" w:customStyle="1" w:styleId="citation-146">
    <w:name w:val="citation-146"/>
    <w:basedOn w:val="Carpredefinitoparagrafo"/>
    <w:rsid w:val="00070236"/>
  </w:style>
  <w:style w:type="character" w:customStyle="1" w:styleId="citation-145">
    <w:name w:val="citation-145"/>
    <w:basedOn w:val="Carpredefinitoparagrafo"/>
    <w:rsid w:val="00070236"/>
  </w:style>
  <w:style w:type="character" w:customStyle="1" w:styleId="citation-144">
    <w:name w:val="citation-144"/>
    <w:basedOn w:val="Carpredefinitoparagrafo"/>
    <w:rsid w:val="00070236"/>
  </w:style>
  <w:style w:type="paragraph" w:styleId="Intestazione">
    <w:name w:val="header"/>
    <w:basedOn w:val="Normale"/>
    <w:link w:val="IntestazioneCarattere"/>
    <w:uiPriority w:val="99"/>
    <w:unhideWhenUsed/>
    <w:rsid w:val="00C74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4681"/>
  </w:style>
  <w:style w:type="paragraph" w:styleId="Pidipagina">
    <w:name w:val="footer"/>
    <w:basedOn w:val="Normale"/>
    <w:link w:val="PidipaginaCarattere"/>
    <w:uiPriority w:val="99"/>
    <w:unhideWhenUsed/>
    <w:rsid w:val="00C74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4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2934</Characters>
  <Application>Microsoft Office Word</Application>
  <DocSecurity>0</DocSecurity>
  <Lines>63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2026-02-05T10:07:00Z</dcterms:created>
  <dcterms:modified xsi:type="dcterms:W3CDTF">2026-02-05T10:07:00Z</dcterms:modified>
</cp:coreProperties>
</file>